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67" w:rsidRPr="005E0167" w:rsidRDefault="005E0167" w:rsidP="00430BD5">
      <w:p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Договор публичной оферты для физических лиц</w:t>
      </w:r>
      <w:r w:rsid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на приобретение товаров </w:t>
      </w:r>
      <w:r w:rsid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для собственного потребления </w:t>
      </w:r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через Интернет-магазин </w:t>
      </w:r>
      <w:proofErr w:type="spellStart"/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www</w:t>
      </w:r>
      <w:proofErr w:type="spellEnd"/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proofErr w:type="spellStart"/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bumcom</w:t>
      </w:r>
      <w:proofErr w:type="spellEnd"/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proofErr w:type="spellStart"/>
      <w:r w:rsidRPr="00430B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by</w:t>
      </w:r>
      <w:proofErr w:type="spellEnd"/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Продавец: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с ограниченной ответственностью «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Бумажная компания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430BD5" w:rsidRP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2200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г. Минск, ул.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Ольшевского</w:t>
      </w:r>
      <w:proofErr w:type="spell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203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этаж, </w:t>
      </w:r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УНП 190317738, </w:t>
      </w:r>
      <w:r w:rsidR="00430BD5"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>Зарегистрирован</w:t>
      </w:r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 </w:t>
      </w:r>
      <w:r w:rsid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в </w:t>
      </w:r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>торговом реестре за №364467 от 16.01.2017г.</w:t>
      </w:r>
      <w:r w:rsid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 </w:t>
      </w:r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Время работы: </w:t>
      </w:r>
      <w:proofErr w:type="spellStart"/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>Пн-Пт</w:t>
      </w:r>
      <w:proofErr w:type="spellEnd"/>
      <w:r w:rsidRPr="00430BD5">
        <w:rPr>
          <w:rFonts w:ascii="Times New Roman" w:hAnsi="Times New Roman" w:cs="Times New Roman"/>
          <w:color w:val="464646"/>
          <w:sz w:val="24"/>
          <w:szCs w:val="24"/>
          <w:shd w:val="clear" w:color="auto" w:fill="F7F7F7"/>
        </w:rPr>
        <w:t xml:space="preserve"> с 9-00 до 18.00.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Настоящий договор определяет порядок ведения Продавцом купли-продажи Товара через Интернет-магазин в соответствии со ст. 405 Гражданского кодекса Республики Беларусь (далее – ГК РБ) и является официальной публичной офертой Продавца, адресуемой неопределенному кругу лиц</w:t>
      </w:r>
      <w:r w:rsidR="00430BD5"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круг лиц в рамках данного договора входят только покупатели – физические лица)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Фактом принятия (акцепта) Покупателем условий настоящего Договора является сообщение о выборе и заказе товара, отправленное путем нажатия кнопки «Оформить заказ» в разделе «Корзина» посредством электронной связи, в порядке и на условиях, определенных н</w:t>
      </w:r>
      <w:r w:rsidR="00430BD5"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астоящим Договором и условиями 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п.3 ст.408 Гражданск</w:t>
      </w:r>
      <w:r w:rsidR="00430BD5"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Кодекса Республики Беларусь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При совместном упоминании Покупателя и Продавца по тексту настоящего договора последние именуются Стороны, а каждый по отдельности Сторона.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Каждая Сторона гарантирует другой Стороне, что обладает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Осуществляя Заказ Товара через Интернет-магазин, Покупатель принимает и соглашается со всеми условиями, изложенными в настоящем договоре, и с информацией, размещенной на Сайте в момент принятия Продавцом Заказа.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К отношениям между Сторонами по настоящему договору применяются требования Законов Республики Беларусь «О торговле», «О защите прав потребителей» (далее – Закон) и иные нормативные и правовые акты Республики Беларусь, регулирующие вопросы розничной купли-продажи.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Товар приобретается Покупателем для его последующего использования в личных, семейных, домашних и иных не связанных с предпринимательской деятельностью целях.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1.8. Продавец оставляет за собой право вносить изменения в настоящий договор и в информацию на Сайте, в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связи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чем Покупатель обязуется на момент обращения к Продавцу с Заказом на Товар учитывать возможные изменения.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Оформление и сроки выполнения заказа.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Заказ Покупателя может быть оформлен только через Сайт.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2.3. Информация в Заказе, полученном Продавцом, согласовывается с Покупателем либо Получателем по контактному телефону или электронной почте с целью уточнения, в том числе, конкретной даты и времени доставки Товара. Конкретная дата и время доставки зависят от выбранного товара, места доставки и времени, необходимого Продавцу на обработку Заказа.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Если после получения Заказа обнаруживается, что на складе Продавца отсутствует необходимое количество Товара, Продавец информирует об этом Покупателя по контактному телефону, отраженному в Заказе. Покупатель вправе согласиться принять Товар в количестве, имеющемся в наличии у Продавца, либо аннулировать Заказ.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В случае возникновения у Покупателя вопросов, касающихся описания, свойств и характеристик Товара, перед оформлением Заказа Покупатель должен обратиться к Продавцу по телефону, указанному на Сайте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Интернет-магазина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Отзыв оферты (Договора) может быть осуществлён Продавцом в любое время, но это не является основанием для отказа от обязатель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Пр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одавца по уже заключённым договорам. Продавец обязуется разместить уведомление об отзыве оферты, в своем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интернет-магазине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указанием точного времени отзыва оферты, не менее чем за </w:t>
      </w:r>
      <w:r w:rsidR="00430BD5"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 до факта наступления события отзыва (приостановки) действия Оферты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Доставка товара.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При Заказе Товара Покупателем на условиях доставки Продавец приложит все усилия, чтобы соблюсти сроки доставки Товара, указанные на Сайте или согласованные с Покупателем после оформления заказа, при этом не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исключая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могут возникнуть и повлиять на сроки доставки в виде непредвиденных событий и обстоятельств, произошедших не по вине Продавца. Продавец вправе произвести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ограничения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одновременно доставляемого Покупателю Товара.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Риск случайной гибели или случайного повреждения Товара переходит к Покупателю в момент передачи Товара или проставления Покупателем или Получателем Товара личной подписи в документах, подтверждающих доставку или вручение Товара.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В момент доставки Товара лицо, осуществляющее доставку, демонстрирует Покупателю внешний вид и комплектность Товара. Если товар имеет внешние недостатки, покупатель имеет право отказаться от товара.</w:t>
      </w:r>
    </w:p>
    <w:p w:rsidR="00430BD5" w:rsidRDefault="005E0167" w:rsidP="00A538E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Покупатель в момент получения Товара получает пакет документов на Товар:</w:t>
      </w:r>
    </w:p>
    <w:p w:rsid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товарный чек или счёт с указанием наименования, марки (модели), количества Товара и его цены, данных о Продавце и иными сведениями, исходя из существа договора;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товарная или товарно-транспортная накладная</w:t>
      </w:r>
      <w:r w:rsidR="00430BD5"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копия приложения к ТН или ТТН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предоплаты;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гарантийный талон, при условии, что это предусмотрено заводом-изготовителем.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После получения Товара Покупателем Продавец не принимает претензии к внешнему виду и комплектности Товара, за исключением скрытых дефектов. Все гарантийные обязательства выполняются Продавцом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выданного Гарантийного талона на Товар, в рамках положений действующего законодательства Республики Беларусь. 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Условия возврата и замены Товара производятся согласно положениям, размещенным на сайте в соответствующем разделе.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Проверка Товара должна производиться с сохранением товарного вида.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Оплата товара.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Цена Товара указывается рядом с определенным наименованием товара на Сайте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Интернет-магазина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странице товара в белорусских рублях и включает в себя налог на добавленную стоимость.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Цена Товара на Сайте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Интернет-магазина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изменена Продавцом в одностороннем порядке. При этом цена на Товар, на который оформлен Заказ, изменению не подлежит.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Оплата Товара Покупателем или Получателем производится в белорусских рублях в форме и способами, указанными Продавцом в разделе «Оплата» на Сайте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Интернет-магазина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Покупатель обязуется оплатить заказанный Товар и его доставку на условиях настоящего договора.</w:t>
      </w:r>
    </w:p>
    <w:p w:rsidR="00430BD5" w:rsidRPr="00430BD5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Продавец вправе предоставлять Покупателю или Получателю скидки на Товары и устанавливать программу бонусов. Виды скидок, порядок и условия начисления и предоставления бонусов указываются на Сайте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Интернет-магазина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публичном доступе и могут быть изменены Продавцом в одностороннем порядке. 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Гарантии и ответственность.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Продавец не несет ответственности за ущерб, причиненный Покупателю вследствие ненадлежащего использования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последними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Товара, приобретенного в Интернет-магазине Продавца.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Продавец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Продавец не несет ответственности за последствия, связанные с действиями Покупателя в случае использования Товара, приобретенного у Продавца, в предпринимательских целях.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Продавец не отвечает за убытки Покупателя, возникшие в результате: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предоставления недостоверной информации при согласовании Заказа, в </w:t>
      </w:r>
      <w:proofErr w:type="spell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неправильного указания идентификационных сведений;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неправомерных действий третьих лиц.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 Покупатель несет полную ответственность за достоверность идентификационных сведений, указанных им при Заказе Товара в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Интернет-магазине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5.6. 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настоящего договора и/или в 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результате событий чрезвычайного характера, которые Стороны не могли предвидеть и предотвратить разумными мерами.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В иных случаях, не предусмотренных пунктом 5.6 настоящего договора, за неисполнение или ненадлежащее исполнение своих обязательств, Стороны несут ответственность в соответствии с действующим законодательством Республики Беларусь.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 В случае необоснованного отказа от приобретения товара, Покупатель обязан возместить расходы Продавца, связанные с доставкой Товара Покупателю.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Прочие условия.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К отношениям между Покупателем и Продавцом применяется право Республики Беларусь.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В случае возникновения вопросов и претензий со стороны Покупателя или Получателя, он должен обратиться к Продавцу по телефону или через форму «Обратной связи» на Сайте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Интернет-магазина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 Все возникающее споры Стороны будут стараться решить путем переговоров. При </w:t>
      </w:r>
      <w:proofErr w:type="spell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недостижении</w:t>
      </w:r>
      <w:proofErr w:type="spell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обоюдовыгодного соглашения, спор между Сторонами будет передан на рассмотрение в судебный орган в соответствии с действующим законодательством Республики Беларусь</w:t>
      </w:r>
      <w:r w:rsidR="00A53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Признание судом недействительности какого-либо положения настоящего договора не влечет за собой недействительность его остальных положений.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Продавец имеет право использовать электронный адрес Покупателя, для рассылки информационных сообщений. Покупатель вправе отказаться от получения электронной рассылки, уведомив Продавца.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 Продавец имеет право перед поставкой заказанного Покупателем товара потребовать от Клиента 100 % предоплаты заказанного товара. Продавец имеет право отказать Покупателю в доставке товара при отсутствии такой оплаты. Продавец имеет право потребовать от Покупателя 100 % предоплаты заказанного товара в следующих случаях:</w:t>
      </w:r>
    </w:p>
    <w:p w:rsidR="00A538E9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Покупатель, ранее совершал заказы, но отказывался от оплаты заказанных товаров, доставленных в срок и в надлежащем качестве и количестве,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 иным причинам на усмотрение </w:t>
      </w:r>
      <w:proofErr w:type="gramStart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интернет-магазина</w:t>
      </w:r>
      <w:proofErr w:type="gramEnd"/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E0167" w:rsidRPr="005E0167" w:rsidRDefault="005E0167" w:rsidP="00430BD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Реквизиты Продавца.</w:t>
      </w:r>
    </w:p>
    <w:p w:rsidR="00430BD5" w:rsidRDefault="005E0167" w:rsidP="00430BD5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</w:t>
      </w:r>
      <w:r w:rsidRPr="00430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Бумажная компания</w:t>
      </w:r>
      <w:r w:rsidRPr="005E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РБ</w:t>
      </w:r>
    </w:p>
    <w:p w:rsidR="005E0167" w:rsidRPr="00430BD5" w:rsidRDefault="005E0167" w:rsidP="00430BD5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20073 г"/>
        </w:smartTagPr>
        <w:r w:rsidRPr="00430BD5">
          <w:rPr>
            <w:rFonts w:ascii="Times New Roman" w:hAnsi="Times New Roman" w:cs="Times New Roman"/>
            <w:sz w:val="24"/>
            <w:szCs w:val="24"/>
          </w:rPr>
          <w:t>220073 г</w:t>
        </w:r>
      </w:smartTag>
      <w:r w:rsidRPr="00430BD5">
        <w:rPr>
          <w:rFonts w:ascii="Times New Roman" w:hAnsi="Times New Roman" w:cs="Times New Roman"/>
          <w:sz w:val="24"/>
          <w:szCs w:val="24"/>
        </w:rPr>
        <w:t xml:space="preserve">. Минск, ул. </w:t>
      </w:r>
      <w:proofErr w:type="spellStart"/>
      <w:r w:rsidRPr="00430BD5">
        <w:rPr>
          <w:rFonts w:ascii="Times New Roman" w:hAnsi="Times New Roman" w:cs="Times New Roman"/>
          <w:sz w:val="24"/>
          <w:szCs w:val="24"/>
        </w:rPr>
        <w:t>Ольшевского</w:t>
      </w:r>
      <w:proofErr w:type="spellEnd"/>
      <w:r w:rsidRPr="00430BD5">
        <w:rPr>
          <w:rFonts w:ascii="Times New Roman" w:hAnsi="Times New Roman" w:cs="Times New Roman"/>
          <w:sz w:val="24"/>
          <w:szCs w:val="24"/>
        </w:rPr>
        <w:t>, 24-203</w:t>
      </w:r>
      <w:r w:rsidR="00A538E9">
        <w:rPr>
          <w:rFonts w:ascii="Times New Roman" w:hAnsi="Times New Roman" w:cs="Times New Roman"/>
          <w:sz w:val="24"/>
          <w:szCs w:val="24"/>
        </w:rPr>
        <w:t xml:space="preserve">, </w:t>
      </w:r>
      <w:r w:rsidRPr="00430BD5">
        <w:rPr>
          <w:rFonts w:ascii="Times New Roman" w:hAnsi="Times New Roman" w:cs="Times New Roman"/>
          <w:sz w:val="24"/>
          <w:szCs w:val="24"/>
        </w:rPr>
        <w:t>УНП 190317738, ОКПО 37566222</w:t>
      </w:r>
    </w:p>
    <w:p w:rsidR="005E0167" w:rsidRPr="00430BD5" w:rsidRDefault="005E0167" w:rsidP="00430BD5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BD5">
        <w:rPr>
          <w:rFonts w:ascii="Times New Roman" w:hAnsi="Times New Roman" w:cs="Times New Roman"/>
          <w:b/>
          <w:sz w:val="24"/>
          <w:szCs w:val="24"/>
        </w:rPr>
        <w:t xml:space="preserve">До 04.07.2017г. </w:t>
      </w:r>
      <w:proofErr w:type="spellStart"/>
      <w:r w:rsidRPr="00430BD5">
        <w:rPr>
          <w:rFonts w:ascii="Times New Roman" w:hAnsi="Times New Roman" w:cs="Times New Roman"/>
          <w:b/>
          <w:sz w:val="24"/>
          <w:szCs w:val="24"/>
        </w:rPr>
        <w:t>действует</w:t>
      </w:r>
      <w:proofErr w:type="gramStart"/>
      <w:r w:rsidRPr="00430BD5">
        <w:rPr>
          <w:rFonts w:ascii="Times New Roman" w:hAnsi="Times New Roman" w:cs="Times New Roman"/>
          <w:b/>
          <w:sz w:val="24"/>
          <w:szCs w:val="24"/>
        </w:rPr>
        <w:t>:</w:t>
      </w:r>
      <w:r w:rsidRPr="00430BD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30BD5">
        <w:rPr>
          <w:rFonts w:ascii="Times New Roman" w:hAnsi="Times New Roman" w:cs="Times New Roman"/>
          <w:sz w:val="24"/>
          <w:szCs w:val="24"/>
        </w:rPr>
        <w:t>/с 3012000038918 в ОАО «</w:t>
      </w:r>
      <w:proofErr w:type="spellStart"/>
      <w:r w:rsidRPr="00430BD5">
        <w:rPr>
          <w:rFonts w:ascii="Times New Roman" w:hAnsi="Times New Roman" w:cs="Times New Roman"/>
          <w:sz w:val="24"/>
          <w:szCs w:val="24"/>
        </w:rPr>
        <w:t>Белгазпромбанк</w:t>
      </w:r>
      <w:proofErr w:type="spellEnd"/>
      <w:r w:rsidRPr="00430BD5">
        <w:rPr>
          <w:rFonts w:ascii="Times New Roman" w:hAnsi="Times New Roman" w:cs="Times New Roman"/>
          <w:sz w:val="24"/>
          <w:szCs w:val="24"/>
        </w:rPr>
        <w:t>»,</w:t>
      </w:r>
      <w:r w:rsidR="00A5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67" w:rsidRPr="00430BD5" w:rsidRDefault="005E0167" w:rsidP="00430BD5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BD5">
        <w:rPr>
          <w:rFonts w:ascii="Times New Roman" w:hAnsi="Times New Roman" w:cs="Times New Roman"/>
          <w:sz w:val="24"/>
          <w:szCs w:val="24"/>
        </w:rPr>
        <w:t>МФО 153001742</w:t>
      </w:r>
    </w:p>
    <w:p w:rsidR="005E0167" w:rsidRPr="00430BD5" w:rsidRDefault="005E0167" w:rsidP="00430BD5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BD5">
        <w:rPr>
          <w:rFonts w:ascii="Times New Roman" w:hAnsi="Times New Roman" w:cs="Times New Roman"/>
          <w:b/>
          <w:sz w:val="24"/>
          <w:szCs w:val="24"/>
          <w:u w:val="single"/>
        </w:rPr>
        <w:t>С 04.07.2017г. действует:</w:t>
      </w:r>
    </w:p>
    <w:p w:rsidR="005E0167" w:rsidRPr="00430BD5" w:rsidRDefault="005E0167" w:rsidP="00430BD5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30B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0BD5">
        <w:rPr>
          <w:rFonts w:ascii="Times New Roman" w:hAnsi="Times New Roman" w:cs="Times New Roman"/>
          <w:sz w:val="24"/>
          <w:szCs w:val="24"/>
        </w:rPr>
        <w:t xml:space="preserve">/с </w:t>
      </w:r>
      <w:r w:rsidRPr="00430BD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30BD5">
        <w:rPr>
          <w:rFonts w:ascii="Times New Roman" w:hAnsi="Times New Roman" w:cs="Times New Roman"/>
          <w:sz w:val="24"/>
          <w:szCs w:val="24"/>
        </w:rPr>
        <w:t>12</w:t>
      </w:r>
      <w:r w:rsidRPr="00430BD5">
        <w:rPr>
          <w:rFonts w:ascii="Times New Roman" w:hAnsi="Times New Roman" w:cs="Times New Roman"/>
          <w:sz w:val="24"/>
          <w:szCs w:val="24"/>
          <w:lang w:val="en-US"/>
        </w:rPr>
        <w:t>OLMP</w:t>
      </w:r>
      <w:r w:rsidRPr="00430BD5">
        <w:rPr>
          <w:rFonts w:ascii="Times New Roman" w:hAnsi="Times New Roman" w:cs="Times New Roman"/>
          <w:sz w:val="24"/>
          <w:szCs w:val="24"/>
        </w:rPr>
        <w:t>30120000389180000933 в ОАО «</w:t>
      </w:r>
      <w:proofErr w:type="spellStart"/>
      <w:r w:rsidRPr="00430BD5">
        <w:rPr>
          <w:rFonts w:ascii="Times New Roman" w:hAnsi="Times New Roman" w:cs="Times New Roman"/>
          <w:sz w:val="24"/>
          <w:szCs w:val="24"/>
        </w:rPr>
        <w:t>Белгазпромбанк</w:t>
      </w:r>
      <w:proofErr w:type="spellEnd"/>
      <w:r w:rsidRPr="00430BD5">
        <w:rPr>
          <w:rFonts w:ascii="Times New Roman" w:hAnsi="Times New Roman" w:cs="Times New Roman"/>
          <w:sz w:val="24"/>
          <w:szCs w:val="24"/>
        </w:rPr>
        <w:t xml:space="preserve">» БИК: </w:t>
      </w:r>
      <w:proofErr w:type="gramStart"/>
      <w:r w:rsidRPr="00430BD5">
        <w:rPr>
          <w:rFonts w:ascii="Times New Roman" w:hAnsi="Times New Roman" w:cs="Times New Roman"/>
          <w:sz w:val="24"/>
          <w:szCs w:val="24"/>
          <w:lang w:val="en-US"/>
        </w:rPr>
        <w:t>OLMPBY</w:t>
      </w:r>
      <w:r w:rsidRPr="00430BD5">
        <w:rPr>
          <w:rFonts w:ascii="Times New Roman" w:hAnsi="Times New Roman" w:cs="Times New Roman"/>
          <w:sz w:val="24"/>
          <w:szCs w:val="24"/>
        </w:rPr>
        <w:t>2</w:t>
      </w:r>
      <w:r w:rsidRPr="00430BD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30BD5">
        <w:rPr>
          <w:rFonts w:ascii="Times New Roman" w:hAnsi="Times New Roman" w:cs="Times New Roman"/>
          <w:sz w:val="24"/>
          <w:szCs w:val="24"/>
        </w:rPr>
        <w:br/>
        <w:t>г. Минск, ул.</w:t>
      </w:r>
      <w:proofErr w:type="gramEnd"/>
      <w:r w:rsidRPr="00430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D5">
        <w:rPr>
          <w:rFonts w:ascii="Times New Roman" w:hAnsi="Times New Roman" w:cs="Times New Roman"/>
          <w:sz w:val="24"/>
          <w:szCs w:val="24"/>
        </w:rPr>
        <w:t>Притыцкого</w:t>
      </w:r>
      <w:proofErr w:type="spellEnd"/>
      <w:r w:rsidRPr="00430BD5">
        <w:rPr>
          <w:rFonts w:ascii="Times New Roman" w:hAnsi="Times New Roman" w:cs="Times New Roman"/>
          <w:sz w:val="24"/>
          <w:szCs w:val="24"/>
        </w:rPr>
        <w:t xml:space="preserve">, 60/2, </w:t>
      </w:r>
    </w:p>
    <w:p w:rsidR="00430BD5" w:rsidRPr="00430BD5" w:rsidRDefault="005E0167" w:rsidP="00A538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5">
        <w:rPr>
          <w:rFonts w:ascii="Times New Roman" w:hAnsi="Times New Roman" w:cs="Times New Roman"/>
          <w:sz w:val="24"/>
          <w:szCs w:val="24"/>
        </w:rPr>
        <w:t>Тел./факс (017) 216-99-91, 216-99-95</w:t>
      </w:r>
    </w:p>
    <w:sectPr w:rsidR="00430BD5" w:rsidRPr="0043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67"/>
    <w:rsid w:val="00430BD5"/>
    <w:rsid w:val="00510659"/>
    <w:rsid w:val="005E0167"/>
    <w:rsid w:val="00604C9B"/>
    <w:rsid w:val="00A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0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0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0167"/>
    <w:rPr>
      <w:b/>
      <w:bCs/>
    </w:rPr>
  </w:style>
  <w:style w:type="paragraph" w:styleId="a4">
    <w:name w:val="Normal (Web)"/>
    <w:basedOn w:val="a"/>
    <w:uiPriority w:val="99"/>
    <w:semiHidden/>
    <w:unhideWhenUsed/>
    <w:rsid w:val="005E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0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0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0167"/>
    <w:rPr>
      <w:b/>
      <w:bCs/>
    </w:rPr>
  </w:style>
  <w:style w:type="paragraph" w:styleId="a4">
    <w:name w:val="Normal (Web)"/>
    <w:basedOn w:val="a"/>
    <w:uiPriority w:val="99"/>
    <w:semiHidden/>
    <w:unhideWhenUsed/>
    <w:rsid w:val="005E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Марина</cp:lastModifiedBy>
  <cp:revision>2</cp:revision>
  <dcterms:created xsi:type="dcterms:W3CDTF">2017-06-19T10:26:00Z</dcterms:created>
  <dcterms:modified xsi:type="dcterms:W3CDTF">2017-06-19T10:26:00Z</dcterms:modified>
</cp:coreProperties>
</file>